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253"/>
      </w:tblGrid>
      <w:tr w:rsidR="00F03167" w:rsidRPr="00E66D9F" w:rsidTr="00F0316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03167" w:rsidRPr="00E66D9F" w:rsidRDefault="00F03167" w:rsidP="00F031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3167" w:rsidRPr="00E66D9F" w:rsidRDefault="00F03167" w:rsidP="00F03167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F03167" w:rsidRDefault="00F03167" w:rsidP="00F03167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Увельского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иципального района </w:t>
            </w:r>
          </w:p>
          <w:p w:rsidR="00F03167" w:rsidRPr="00E66D9F" w:rsidRDefault="00F03167" w:rsidP="00313C88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D5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«12» 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31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BD5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F03167" w:rsidRDefault="00F03167" w:rsidP="00A97B0D">
      <w:pPr>
        <w:shd w:val="clear" w:color="auto" w:fill="FFFFFF"/>
        <w:spacing w:after="0" w:line="240" w:lineRule="auto"/>
        <w:ind w:right="140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03167" w:rsidRPr="00A97B0D" w:rsidRDefault="00F03167" w:rsidP="00A97B0D">
      <w:pPr>
        <w:shd w:val="clear" w:color="auto" w:fill="FFFFFF"/>
        <w:spacing w:after="0" w:line="240" w:lineRule="auto"/>
        <w:ind w:right="140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A97B0D" w:rsidRPr="00A97B0D" w:rsidRDefault="00A97B0D" w:rsidP="00A97B0D">
      <w:pPr>
        <w:shd w:val="clear" w:color="auto" w:fill="FFFFFF"/>
        <w:spacing w:after="0" w:line="240" w:lineRule="auto"/>
        <w:ind w:right="14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Положение о комиссии по разработке схемы размещения нестационарных торговых объектов на территории Увельского муниципального района и внесению в нее изменений</w:t>
      </w:r>
    </w:p>
    <w:p w:rsidR="00A97B0D" w:rsidRPr="00A97B0D" w:rsidRDefault="00A97B0D" w:rsidP="00CD691E">
      <w:pPr>
        <w:shd w:val="clear" w:color="auto" w:fill="FFFFFF"/>
        <w:spacing w:before="240" w:after="240" w:line="240" w:lineRule="auto"/>
        <w:ind w:right="142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1. Общие положения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 Настоящее положение определяет компетенцию и порядок работы Комиссии по разработке схемы размещения нестационарных торговых объектов на территории Увельского муниципального района (далее - Комиссия), по подготовке проекта схемы размещения нестационарных торговых объектов на территории Увельского муниципального района и внесению в нее изменений.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2. Комиссия создается для координации разработки, согласования, обсуждения схемы размещения нестационарных торговых объектов на территории Увельского муниципального района (далее - Схема размещения).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3. Схема размещения разрабатывается в целях: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1) обеспечения единства требований к размещению нестационарных торговых объектов (далее - НТО) на территории Увельского муниципального района;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2) соблюдения прав и законных интересов населения, включая обеспечение доступности продовольственных и непродовольственных товаров и безопасности, при размещении НТО на территории Увельского муниципального района;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3) формирования торговой инфраструктуры с учетом видов и типов торговых объектов, форм и способов торговли.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 Комиссия в своей деятельности руководствуется законодательством Российской Федерации и Челябинской области, нормативными правовыми актами органов местного самоуправления Увельского муниципального района.</w:t>
      </w:r>
    </w:p>
    <w:p w:rsidR="00A97B0D" w:rsidRPr="00A97B0D" w:rsidRDefault="00A97B0D" w:rsidP="00CD691E">
      <w:pPr>
        <w:shd w:val="clear" w:color="auto" w:fill="FFFFFF"/>
        <w:spacing w:before="240" w:after="240" w:line="240" w:lineRule="auto"/>
        <w:ind w:right="142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2. Задачи и функции комиссии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5. Основной задачей Комиссии является создание условий для организованной торговли, оптимизации размещения НТО на территории Увельского муниципального района.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6. В целях реализации возложенных задач Комиссия выполняет следующие функции: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1) разрабатывает Схему размещения НТО;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2) готовит заключения о возможности и целесообразности (либо невозможности и нецелесообразности) включения новых НТО в утвержденную Схему размещения и исключение из нее ранее включенных НТО;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7. С целью реализации своих функций Комиссия имеет право: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1) приглашать к работе в Комиссии не входящих в ее состав представителей органов государственной власти и органов местного самоуправления, руководителей предприятий, учреждений и организаций, общественных объединений, средств массовой информации;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2) запрашивать необходимые документы, материалы и информацию у структурных подразделений Администрации Увельского муниципального района;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3) направлять Главе Увельского муниципального района предложения по совершенствованию условий для обеспечения жителей Увельского муниципального района услугами торговли.</w:t>
      </w:r>
    </w:p>
    <w:p w:rsidR="00A97B0D" w:rsidRPr="00A97B0D" w:rsidRDefault="00A97B0D" w:rsidP="00CD691E">
      <w:pPr>
        <w:shd w:val="clear" w:color="auto" w:fill="FFFFFF"/>
        <w:spacing w:before="240" w:after="240" w:line="240" w:lineRule="auto"/>
        <w:ind w:right="142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3. Порядок деятельности комиссии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8. Заседания Комиссии проводятся по мере необходимости и по мере поступления заявлений от физических лиц, субъектов малого и среднего предпринимательства (далее - СМСП) о внесении изменений и дополнений в Схему размещения (далее - заявление).</w:t>
      </w:r>
    </w:p>
    <w:p w:rsidR="007418B2" w:rsidRPr="007418B2" w:rsidRDefault="007418B2" w:rsidP="007418B2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iCs/>
          <w:spacing w:val="1"/>
          <w:sz w:val="28"/>
          <w:szCs w:val="28"/>
          <w:lang w:eastAsia="ru-RU"/>
        </w:rPr>
      </w:pPr>
      <w:r w:rsidRPr="007418B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7418B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омиссии ведет председатель комиссии. В случае отсутствия председателя Комиссии заседание ведет заместитель председателя комиссии. 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Заявление подается в Комиссию по форме, согласно приложению к настоящему постановлению (Приложение 2).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 заявлению прилагается следующие документы: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подробное описание НТО;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фотография или эскиз НТО;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схема размещения НТО.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9. Заявление рассматривается на ближайшем заседании Комиссии.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 результатам рассмотрения заявителю направляется письменно одно из следующих решений: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внести изменения и (или) дополнения в проект Схемы размещения в случае, если представленные предложения соответствуют целям включения НТО в Схему размещения;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 отказать в принятии предложений в случае: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а) указания в качестве места предполагаемого размещения НТО адреса (точки), на которой размещение некапитальных объектов торгового назначения и бытового обслуживания населения и иных нестационарных торговых объектов ограничивается (не допускается) в соответствии с правовыми актами Российской Федерации, Челябинской области, органов местного самоуправления Увельского муниципального района;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б) указания в качестве места предполагаемого размещения НТО адреса (точки), на котором не допускается размещение НТО из-за наличия инженерных коммуникаций;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в) указания в качестве места предполагаемого размещения НТО адреса (точки), на котором уже располагается НТО;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г) размещения НТО в местах развитой торговой инфраструктуры (с учетом радиусов обслуживания, в соответствии с СП 42.13330.2011 «Градостроительство. </w:t>
      </w:r>
      <w:proofErr w:type="gramStart"/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Планировка и застройка городских и сельских поселений»).</w:t>
      </w:r>
      <w:proofErr w:type="gramEnd"/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10. Решения Комиссии принимаются простым большинством голосов, присутствующих на заседании членов, путем открытого голосования.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случае равенства голосов решающим является голос председательствующего на заседании. При несогласии с принятым решением член Комиссии может письменно изложить свое мнение, которое подлежит обязательному приобщению к протоколу заседания.</w:t>
      </w:r>
    </w:p>
    <w:p w:rsidR="00A97B0D" w:rsidRPr="00A97B0D" w:rsidRDefault="00A97B0D" w:rsidP="00A97B0D">
      <w:pPr>
        <w:shd w:val="clear" w:color="auto" w:fill="FFFFFF"/>
        <w:spacing w:after="0" w:line="240" w:lineRule="auto"/>
        <w:ind w:right="140"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11. Заседания Комиссии оформляются протоколом, который утверждается </w:t>
      </w:r>
      <w:r w:rsidR="00313C8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председателем</w:t>
      </w:r>
      <w:r w:rsidRPr="00A97B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 заседании и подписывается секретарем Комиссии.</w:t>
      </w:r>
    </w:p>
    <w:p w:rsidR="00E66D9F" w:rsidRDefault="00E66D9F" w:rsidP="008262E7">
      <w:pPr>
        <w:widowControl w:val="0"/>
        <w:tabs>
          <w:tab w:val="left" w:pos="2100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66D9F" w:rsidSect="00A97B0D">
          <w:headerReference w:type="default" r:id="rId7"/>
          <w:pgSz w:w="11906" w:h="16838"/>
          <w:pgMar w:top="1134" w:right="567" w:bottom="1134" w:left="1701" w:header="567" w:footer="708" w:gutter="0"/>
          <w:cols w:space="708"/>
          <w:docGrid w:linePitch="360"/>
        </w:sect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253"/>
      </w:tblGrid>
      <w:tr w:rsidR="00E66D9F" w:rsidRPr="00390679" w:rsidTr="00E66D9F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66D9F" w:rsidRPr="00390679" w:rsidRDefault="00E66D9F" w:rsidP="00E66D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66D9F" w:rsidRPr="00390679" w:rsidRDefault="00E66D9F" w:rsidP="00E66D9F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N 2</w:t>
            </w:r>
          </w:p>
          <w:p w:rsidR="00E66D9F" w:rsidRPr="00390679" w:rsidRDefault="00E66D9F" w:rsidP="00E66D9F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администрации Увельского муниципального района </w:t>
            </w:r>
          </w:p>
          <w:p w:rsidR="00E66D9F" w:rsidRPr="00390679" w:rsidRDefault="00BD5D4C" w:rsidP="00BD5D4C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«12» января</w:t>
            </w:r>
            <w:r w:rsidR="00E66D9F" w:rsidRPr="00390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31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24</w:t>
            </w:r>
          </w:p>
          <w:p w:rsidR="00E66D9F" w:rsidRPr="00390679" w:rsidRDefault="00E66D9F" w:rsidP="00E66D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D9F" w:rsidRPr="00390679" w:rsidRDefault="00E66D9F" w:rsidP="00E66D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Администрацию Увельского муниципального района</w:t>
            </w:r>
          </w:p>
          <w:p w:rsidR="00E66D9F" w:rsidRPr="00390679" w:rsidRDefault="00E66D9F" w:rsidP="00E66D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С.Г. Рослову</w:t>
            </w:r>
          </w:p>
        </w:tc>
      </w:tr>
    </w:tbl>
    <w:p w:rsidR="00E66D9F" w:rsidRPr="00390679" w:rsidRDefault="00E66D9F" w:rsidP="00E66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D9F" w:rsidRPr="00390679" w:rsidRDefault="00E66D9F" w:rsidP="00E66D9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заявителе _______________________________________________</w:t>
      </w:r>
      <w:r w:rsid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72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(ФИО, наименование и организационно-правовая форма)</w:t>
      </w:r>
    </w:p>
    <w:p w:rsidR="00E66D9F" w:rsidRPr="00390679" w:rsidRDefault="00E66D9F" w:rsidP="00E66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лице: (для юридических лиц) ________________</w:t>
      </w:r>
      <w:r w:rsid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</w:p>
    <w:p w:rsidR="00E66D9F" w:rsidRPr="00390679" w:rsidRDefault="00E66D9F" w:rsidP="00E66D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адрес: _____________________________</w:t>
      </w:r>
      <w:r w:rsidR="005E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E66D9F" w:rsidRPr="00390679" w:rsidRDefault="00E66D9F" w:rsidP="00E66D9F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</w:t>
      </w:r>
      <w:r w:rsidR="005E7249">
        <w:rPr>
          <w:rFonts w:ascii="Times New Roman" w:eastAsia="Times New Roman" w:hAnsi="Times New Roman" w:cs="Times New Roman"/>
          <w:sz w:val="28"/>
          <w:szCs w:val="28"/>
          <w:lang w:eastAsia="ru-RU"/>
        </w:rPr>
        <w:t>ца______________________</w:t>
      </w:r>
      <w:proofErr w:type="spellEnd"/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 ________ </w:t>
      </w:r>
      <w:r w:rsidR="005E72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 тел. ____________</w:t>
      </w:r>
    </w:p>
    <w:p w:rsidR="00E66D9F" w:rsidRPr="00390679" w:rsidRDefault="00E66D9F" w:rsidP="00E6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адрес:_________________________________</w:t>
      </w:r>
      <w:r w:rsidR="005E72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66D9F" w:rsidRPr="00390679" w:rsidRDefault="00E66D9F" w:rsidP="00E66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ОГРН (ОГРНИП)___________________________</w:t>
      </w:r>
      <w:r w:rsidR="005E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5E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Телефон*____________, факс*__________</w:t>
      </w: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электронная почта* _____________</w:t>
      </w:r>
    </w:p>
    <w:p w:rsidR="00E66D9F" w:rsidRPr="00390679" w:rsidRDefault="00E66D9F" w:rsidP="008365D3">
      <w:pPr>
        <w:keepNext/>
        <w:spacing w:before="200" w:line="240" w:lineRule="auto"/>
        <w:ind w:right="14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66D9F" w:rsidRPr="00390679" w:rsidRDefault="00E66D9F" w:rsidP="00E66D9F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включения (внесения изменений) в Схему размещения нестационарных объектов на территории Увельского муниципального района прошу включить (внести изменения) в                                                                                                                                      </w:t>
      </w: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2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5E7249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5E72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</w:p>
    <w:p w:rsidR="00E66D9F" w:rsidRPr="00390679" w:rsidRDefault="00E66D9F" w:rsidP="00E66D9F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 размещения нестационарных торговых объектов (далее - НТО) на территории Увельского муниципального района</w:t>
      </w:r>
    </w:p>
    <w:p w:rsidR="00E66D9F" w:rsidRPr="00390679" w:rsidRDefault="00E66D9F" w:rsidP="00E66D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НТО по</w:t>
      </w:r>
      <w:r w:rsidR="0083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______________________________________</w:t>
      </w:r>
    </w:p>
    <w:p w:rsidR="00E66D9F" w:rsidRPr="00390679" w:rsidRDefault="00E66D9F" w:rsidP="00E66D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(специализация) ___________</w:t>
      </w:r>
      <w:r w:rsidR="008365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66D9F" w:rsidRPr="00390679" w:rsidRDefault="00E66D9F" w:rsidP="00E66D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земельного </w:t>
      </w:r>
      <w:proofErr w:type="gramStart"/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proofErr w:type="gramEnd"/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расположен Н</w:t>
      </w:r>
      <w:r w:rsidR="008365D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 _________________</w:t>
      </w:r>
    </w:p>
    <w:p w:rsidR="00E66D9F" w:rsidRPr="00390679" w:rsidRDefault="00E66D9F" w:rsidP="00E66D9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НТО  _______________________________________</w:t>
      </w:r>
      <w:r w:rsidR="008365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E66D9F" w:rsidRPr="008365D3" w:rsidRDefault="00E66D9F" w:rsidP="00E66D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0679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 xml:space="preserve">                                  </w:t>
      </w:r>
      <w:r w:rsidR="008365D3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 xml:space="preserve">                          </w:t>
      </w:r>
      <w:r w:rsidRPr="00390679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 xml:space="preserve"> </w:t>
      </w:r>
      <w:r w:rsidRPr="008365D3">
        <w:rPr>
          <w:rFonts w:ascii="Times New Roman" w:eastAsia="Times New Roman" w:hAnsi="Times New Roman" w:cs="Times New Roman"/>
          <w:sz w:val="20"/>
          <w:szCs w:val="20"/>
          <w:lang w:eastAsia="ru-RU"/>
        </w:rPr>
        <w:t>(киоск, павильон, остановочный комплекс)</w:t>
      </w:r>
    </w:p>
    <w:p w:rsidR="00E66D9F" w:rsidRPr="00390679" w:rsidRDefault="00E66D9F" w:rsidP="00E66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НТО ________</w:t>
      </w:r>
      <w:r w:rsidR="009F5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       торговая площадь НТО  </w:t>
      </w: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="008365D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    </w:t>
      </w:r>
      <w:r w:rsidRPr="0039067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66D9F" w:rsidRPr="00390679" w:rsidRDefault="00E66D9F" w:rsidP="00E66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E66D9F" w:rsidRPr="00390679" w:rsidRDefault="00E66D9F" w:rsidP="00E66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внесения изменений в Схему размещения нестационарных объ</w:t>
      </w:r>
      <w:r w:rsidR="008365D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 указать причину изменений</w:t>
      </w: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</w:t>
      </w:r>
    </w:p>
    <w:p w:rsidR="00E66D9F" w:rsidRPr="00390679" w:rsidRDefault="00E66D9F" w:rsidP="00E66D9F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Уведомление о включении места размещения объекта (о внесении изменений) прошу: вручить лично, направить по юридическому адресу, направить по фактическому адресу (нужное подчеркнуть). </w:t>
      </w:r>
    </w:p>
    <w:p w:rsidR="00E66D9F" w:rsidRPr="00390679" w:rsidRDefault="00E66D9F" w:rsidP="00E66D9F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Уведомление об отказе во включении места размещения объекта (о внесении изменений) прошу: вручить лично, направить по юридическому адресу, направить по фактическому адресу (нужное подчеркнуть). </w:t>
      </w:r>
    </w:p>
    <w:p w:rsidR="00E66D9F" w:rsidRPr="00390679" w:rsidRDefault="00E66D9F" w:rsidP="00E66D9F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D9F" w:rsidRPr="009F5D54" w:rsidRDefault="00E66D9F" w:rsidP="00E66D9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Перечень действий операций совершаемых без использования средств автоматизации с указанными в заявлении персональными данными:</w:t>
      </w:r>
      <w:r w:rsidRPr="009F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 систематизация, накопление, хранение, уточнение (обновление, изменение), использование, блокирование.</w:t>
      </w:r>
      <w:r w:rsidRPr="009F5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E66D9F" w:rsidRPr="009F5D54" w:rsidRDefault="00E66D9F" w:rsidP="00E66D9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персональных данных: рассмотрение заявления; направление запросов в организации, обслуживающие коммунальные сети; включение информации в протоколы заседания комиссии; включение информации в схему размещения нестационарных торговых объектов на территории УМР; формирование дела и сдача его в архив.</w:t>
      </w:r>
    </w:p>
    <w:p w:rsidR="00E66D9F" w:rsidRPr="009F5D54" w:rsidRDefault="00E66D9F" w:rsidP="00E66D9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обработки персональных данных составляет 5 лет.</w:t>
      </w:r>
    </w:p>
    <w:p w:rsidR="00E66D9F" w:rsidRPr="00390679" w:rsidRDefault="00E66D9F" w:rsidP="00E66D9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D9F" w:rsidRPr="00390679" w:rsidRDefault="00E66D9F" w:rsidP="00E66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Подпись____________            ___________________________   Дата____________________</w:t>
      </w:r>
    </w:p>
    <w:p w:rsidR="00E66D9F" w:rsidRPr="009F5D54" w:rsidRDefault="00E66D9F" w:rsidP="00E66D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9F5D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(расшифровка подписи)               </w:t>
      </w:r>
    </w:p>
    <w:p w:rsidR="00E66D9F" w:rsidRPr="00390679" w:rsidRDefault="00E66D9F" w:rsidP="00E66D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- заполняется по желанию, для оперативного взаимодействия</w:t>
      </w:r>
      <w:r w:rsidRPr="0039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66D9F" w:rsidRDefault="00E66D9F" w:rsidP="00E66D9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  <w:sectPr w:rsidR="00E66D9F" w:rsidSect="00A97B0D">
          <w:pgSz w:w="11906" w:h="16838"/>
          <w:pgMar w:top="1134" w:right="567" w:bottom="1134" w:left="1701" w:header="567" w:footer="708" w:gutter="0"/>
          <w:cols w:space="708"/>
          <w:docGrid w:linePitch="360"/>
        </w:sect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253"/>
      </w:tblGrid>
      <w:tr w:rsidR="00F03167" w:rsidRPr="00E66D9F" w:rsidTr="00F0316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03167" w:rsidRPr="00E66D9F" w:rsidRDefault="00F03167" w:rsidP="00F031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3167" w:rsidRPr="00E66D9F" w:rsidRDefault="00F03167" w:rsidP="00F03167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F03167" w:rsidRDefault="00F03167" w:rsidP="00F03167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Увельского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иципального района </w:t>
            </w:r>
          </w:p>
          <w:p w:rsidR="00F03167" w:rsidRPr="00E66D9F" w:rsidRDefault="00F03167" w:rsidP="00313C88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D5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«12» 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313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 w:rsidR="00BD5D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8015F8" w:rsidRDefault="008015F8" w:rsidP="008015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3167" w:rsidRDefault="00F03167" w:rsidP="00F031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15F8" w:rsidRPr="00DB01FD" w:rsidRDefault="008015F8" w:rsidP="008015F8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01FD">
        <w:rPr>
          <w:rFonts w:ascii="Times New Roman" w:hAnsi="Times New Roman"/>
          <w:b/>
          <w:sz w:val="28"/>
          <w:szCs w:val="28"/>
          <w:lang w:eastAsia="ru-RU"/>
        </w:rPr>
        <w:t>СОСТАВ</w:t>
      </w:r>
    </w:p>
    <w:p w:rsidR="008015F8" w:rsidRPr="00DB01FD" w:rsidRDefault="008015F8" w:rsidP="008015F8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01FD">
        <w:rPr>
          <w:rFonts w:ascii="Times New Roman" w:hAnsi="Times New Roman"/>
          <w:b/>
          <w:sz w:val="28"/>
          <w:szCs w:val="28"/>
          <w:lang w:eastAsia="ru-RU"/>
        </w:rPr>
        <w:t>комиссии по подготовке проектов</w:t>
      </w:r>
    </w:p>
    <w:p w:rsidR="008015F8" w:rsidRPr="00DB01FD" w:rsidRDefault="008015F8" w:rsidP="008015F8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01FD">
        <w:rPr>
          <w:rFonts w:ascii="Times New Roman" w:hAnsi="Times New Roman"/>
          <w:b/>
          <w:sz w:val="28"/>
          <w:szCs w:val="28"/>
          <w:lang w:eastAsia="ru-RU"/>
        </w:rPr>
        <w:t>внесения изменений в правила землепользования и застройки</w:t>
      </w:r>
    </w:p>
    <w:p w:rsidR="008015F8" w:rsidRDefault="008015F8" w:rsidP="008015F8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01FD">
        <w:rPr>
          <w:rFonts w:ascii="Times New Roman" w:hAnsi="Times New Roman"/>
          <w:b/>
          <w:sz w:val="28"/>
          <w:szCs w:val="28"/>
          <w:lang w:eastAsia="ru-RU"/>
        </w:rPr>
        <w:t xml:space="preserve"> сельских поселений Увельского муниципального района</w:t>
      </w:r>
    </w:p>
    <w:p w:rsidR="008015F8" w:rsidRDefault="008015F8" w:rsidP="008015F8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40" w:type="dxa"/>
        <w:tblInd w:w="-112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813"/>
        <w:gridCol w:w="6827"/>
      </w:tblGrid>
      <w:tr w:rsidR="008015F8" w:rsidRPr="00F600B7" w:rsidTr="008015F8">
        <w:trPr>
          <w:trHeight w:val="1087"/>
        </w:trPr>
        <w:tc>
          <w:tcPr>
            <w:tcW w:w="2813" w:type="dxa"/>
            <w:shd w:val="clear" w:color="auto" w:fill="FFFFFF"/>
            <w:hideMark/>
          </w:tcPr>
          <w:p w:rsidR="008015F8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Судаков М.В. </w:t>
            </w:r>
          </w:p>
        </w:tc>
        <w:tc>
          <w:tcPr>
            <w:tcW w:w="6827" w:type="dxa"/>
            <w:shd w:val="clear" w:color="auto" w:fill="FFFFFF"/>
            <w:vAlign w:val="center"/>
            <w:hideMark/>
          </w:tcPr>
          <w:p w:rsidR="008015F8" w:rsidRPr="00E47B29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Первый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9C6A1F">
              <w:rPr>
                <w:rFonts w:ascii="Times New Roman" w:hAnsi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Увельского муниципального </w:t>
            </w:r>
            <w:r w:rsidRPr="009C6A1F">
              <w:rPr>
                <w:rFonts w:ascii="Times New Roman" w:hAnsi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</w:tc>
      </w:tr>
      <w:tr w:rsidR="008015F8" w:rsidRPr="00F600B7" w:rsidTr="008015F8">
        <w:trPr>
          <w:trHeight w:val="1087"/>
        </w:trPr>
        <w:tc>
          <w:tcPr>
            <w:tcW w:w="2813" w:type="dxa"/>
            <w:shd w:val="clear" w:color="auto" w:fill="FFFFFF"/>
            <w:hideMark/>
          </w:tcPr>
          <w:p w:rsidR="008015F8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Седова Л. А.</w:t>
            </w:r>
          </w:p>
        </w:tc>
        <w:tc>
          <w:tcPr>
            <w:tcW w:w="6827" w:type="dxa"/>
            <w:shd w:val="clear" w:color="auto" w:fill="FFFFFF"/>
            <w:vAlign w:val="center"/>
            <w:hideMark/>
          </w:tcPr>
          <w:p w:rsidR="008015F8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ачальник отдела архитектуры и градостроительства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администрации Увельского муниципального района, заместитель председателя комиссии</w:t>
            </w:r>
          </w:p>
        </w:tc>
      </w:tr>
      <w:tr w:rsidR="008015F8" w:rsidRPr="00F600B7" w:rsidTr="008015F8">
        <w:trPr>
          <w:trHeight w:val="1238"/>
        </w:trPr>
        <w:tc>
          <w:tcPr>
            <w:tcW w:w="2813" w:type="dxa"/>
            <w:shd w:val="clear" w:color="auto" w:fill="FFFFFF"/>
            <w:hideMark/>
          </w:tcPr>
          <w:p w:rsidR="008015F8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Михайловская Т.В.</w:t>
            </w:r>
          </w:p>
        </w:tc>
        <w:tc>
          <w:tcPr>
            <w:tcW w:w="6827" w:type="dxa"/>
            <w:shd w:val="clear" w:color="auto" w:fill="FFFFFF"/>
            <w:vAlign w:val="center"/>
            <w:hideMark/>
          </w:tcPr>
          <w:p w:rsidR="008015F8" w:rsidRPr="00E47B29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едущий специалист отдела архитектуры 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градостроительства администрации Увельского муниципального района, секретарь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комиссии</w:t>
            </w:r>
          </w:p>
        </w:tc>
      </w:tr>
      <w:tr w:rsidR="008015F8" w:rsidRPr="00F600B7" w:rsidTr="008015F8">
        <w:trPr>
          <w:trHeight w:val="770"/>
        </w:trPr>
        <w:tc>
          <w:tcPr>
            <w:tcW w:w="2813" w:type="dxa"/>
            <w:shd w:val="clear" w:color="auto" w:fill="FFFFFF"/>
            <w:hideMark/>
          </w:tcPr>
          <w:p w:rsidR="008015F8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Карпова Н. В.</w:t>
            </w:r>
          </w:p>
        </w:tc>
        <w:tc>
          <w:tcPr>
            <w:tcW w:w="6827" w:type="dxa"/>
            <w:shd w:val="clear" w:color="auto" w:fill="FFFFFF"/>
            <w:vAlign w:val="center"/>
            <w:hideMark/>
          </w:tcPr>
          <w:p w:rsidR="008015F8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аместитель Главы района по земельным и имущественным отношениям – председатель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комитета по земельным отношениям администрации Увельского муниципального район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8015F8" w:rsidRPr="00F600B7" w:rsidTr="008015F8">
        <w:trPr>
          <w:trHeight w:val="785"/>
        </w:trPr>
        <w:tc>
          <w:tcPr>
            <w:tcW w:w="2813" w:type="dxa"/>
            <w:shd w:val="clear" w:color="auto" w:fill="FFFFFF"/>
            <w:hideMark/>
          </w:tcPr>
          <w:p w:rsidR="008015F8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Нехаева</w:t>
            </w:r>
            <w:proofErr w:type="spellEnd"/>
            <w:r w:rsidRPr="00D75D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6827" w:type="dxa"/>
            <w:shd w:val="clear" w:color="auto" w:fill="FFFFFF"/>
            <w:vAlign w:val="center"/>
            <w:hideMark/>
          </w:tcPr>
          <w:p w:rsidR="008015F8" w:rsidRPr="00E72159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8015F8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комитета по экономике администрации Увельского муниципального района </w:t>
            </w:r>
          </w:p>
        </w:tc>
      </w:tr>
      <w:tr w:rsidR="008015F8" w:rsidRPr="00F600B7" w:rsidTr="008015F8">
        <w:trPr>
          <w:trHeight w:val="785"/>
        </w:trPr>
        <w:tc>
          <w:tcPr>
            <w:tcW w:w="2813" w:type="dxa"/>
            <w:shd w:val="clear" w:color="auto" w:fill="FFFFFF"/>
            <w:hideMark/>
          </w:tcPr>
          <w:p w:rsidR="007D791C" w:rsidRDefault="007D791C" w:rsidP="008015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8015F8" w:rsidRPr="007D791C" w:rsidRDefault="007D791C" w:rsidP="008015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791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Ширитон</w:t>
            </w:r>
            <w:proofErr w:type="spellEnd"/>
            <w:r w:rsidRPr="007D791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6827" w:type="dxa"/>
            <w:shd w:val="clear" w:color="auto" w:fill="FFFFFF"/>
            <w:vAlign w:val="center"/>
            <w:hideMark/>
          </w:tcPr>
          <w:p w:rsidR="000E1C91" w:rsidRDefault="000E1C91" w:rsidP="008015F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015F8" w:rsidRPr="00F600B7" w:rsidRDefault="007D791C" w:rsidP="008015F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обязанности председателя комитета по управлению имуществом</w:t>
            </w:r>
          </w:p>
        </w:tc>
      </w:tr>
      <w:tr w:rsidR="007D791C" w:rsidRPr="00F600B7" w:rsidTr="008015F8">
        <w:trPr>
          <w:trHeight w:val="785"/>
        </w:trPr>
        <w:tc>
          <w:tcPr>
            <w:tcW w:w="2813" w:type="dxa"/>
            <w:shd w:val="clear" w:color="auto" w:fill="FFFFFF"/>
          </w:tcPr>
          <w:p w:rsidR="007D791C" w:rsidRDefault="007D791C" w:rsidP="007D79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D791C" w:rsidRPr="00F600B7" w:rsidRDefault="007D791C" w:rsidP="007D791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Голова Н.Ю.</w:t>
            </w:r>
          </w:p>
        </w:tc>
        <w:tc>
          <w:tcPr>
            <w:tcW w:w="6827" w:type="dxa"/>
            <w:shd w:val="clear" w:color="auto" w:fill="FFFFFF"/>
            <w:vAlign w:val="center"/>
          </w:tcPr>
          <w:p w:rsidR="007D791C" w:rsidRDefault="007D791C" w:rsidP="007D791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1C" w:rsidRPr="00F600B7" w:rsidRDefault="007D791C" w:rsidP="007D791C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0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правового управления администрации Увельского муниципального района</w:t>
            </w:r>
          </w:p>
        </w:tc>
      </w:tr>
      <w:tr w:rsidR="007D791C" w:rsidRPr="00F600B7" w:rsidTr="008015F8">
        <w:trPr>
          <w:trHeight w:val="785"/>
        </w:trPr>
        <w:tc>
          <w:tcPr>
            <w:tcW w:w="2813" w:type="dxa"/>
            <w:shd w:val="clear" w:color="auto" w:fill="FFFFFF"/>
          </w:tcPr>
          <w:p w:rsidR="007D791C" w:rsidRDefault="007D791C" w:rsidP="008015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D791C" w:rsidRPr="00E92BB2" w:rsidRDefault="00B86325" w:rsidP="008015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Сажин И.В.</w:t>
            </w:r>
          </w:p>
        </w:tc>
        <w:tc>
          <w:tcPr>
            <w:tcW w:w="6827" w:type="dxa"/>
            <w:shd w:val="clear" w:color="auto" w:fill="FFFFFF"/>
            <w:vAlign w:val="center"/>
          </w:tcPr>
          <w:p w:rsidR="007D791C" w:rsidRDefault="007D791C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D791C" w:rsidRDefault="00B86325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137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ачальник управления ЖКХ</w:t>
            </w:r>
          </w:p>
          <w:p w:rsidR="00664745" w:rsidRPr="001373F2" w:rsidRDefault="00664745" w:rsidP="008015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6325" w:rsidRPr="00F600B7" w:rsidTr="008015F8">
        <w:trPr>
          <w:trHeight w:val="785"/>
        </w:trPr>
        <w:tc>
          <w:tcPr>
            <w:tcW w:w="2813" w:type="dxa"/>
            <w:shd w:val="clear" w:color="auto" w:fill="FFFFFF"/>
          </w:tcPr>
          <w:p w:rsidR="00B86325" w:rsidRDefault="00B86325" w:rsidP="008015F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27" w:type="dxa"/>
            <w:shd w:val="clear" w:color="auto" w:fill="FFFFFF"/>
            <w:vAlign w:val="center"/>
          </w:tcPr>
          <w:p w:rsidR="00B86325" w:rsidRDefault="00B86325" w:rsidP="008015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сельского поселения Увельского муниципального района соответствующей территории</w:t>
            </w:r>
          </w:p>
        </w:tc>
      </w:tr>
    </w:tbl>
    <w:p w:rsidR="00A97B0D" w:rsidRDefault="00A97B0D" w:rsidP="00B835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97B0D" w:rsidSect="00A97B0D">
          <w:pgSz w:w="11906" w:h="16838"/>
          <w:pgMar w:top="1134" w:right="567" w:bottom="1134" w:left="1701" w:header="567" w:footer="708" w:gutter="0"/>
          <w:cols w:space="708"/>
          <w:docGrid w:linePitch="360"/>
        </w:sectPr>
      </w:pPr>
    </w:p>
    <w:p w:rsidR="00297CED" w:rsidRPr="007E24A0" w:rsidRDefault="00297CED" w:rsidP="00664745">
      <w:pPr>
        <w:rPr>
          <w:rFonts w:ascii="Times New Roman" w:hAnsi="Times New Roman" w:cs="Times New Roman"/>
          <w:sz w:val="26"/>
          <w:szCs w:val="26"/>
        </w:rPr>
      </w:pPr>
    </w:p>
    <w:sectPr w:rsidR="00297CED" w:rsidRPr="007E24A0" w:rsidSect="00B83501">
      <w:type w:val="continuous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A3B" w:rsidRDefault="008D0A3B" w:rsidP="00A97B0D">
      <w:pPr>
        <w:spacing w:after="0" w:line="240" w:lineRule="auto"/>
      </w:pPr>
      <w:r>
        <w:separator/>
      </w:r>
    </w:p>
  </w:endnote>
  <w:endnote w:type="continuationSeparator" w:id="0">
    <w:p w:rsidR="008D0A3B" w:rsidRDefault="008D0A3B" w:rsidP="00A9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A3B" w:rsidRDefault="008D0A3B" w:rsidP="00A97B0D">
      <w:pPr>
        <w:spacing w:after="0" w:line="240" w:lineRule="auto"/>
      </w:pPr>
      <w:r>
        <w:separator/>
      </w:r>
    </w:p>
  </w:footnote>
  <w:footnote w:type="continuationSeparator" w:id="0">
    <w:p w:rsidR="008D0A3B" w:rsidRDefault="008D0A3B" w:rsidP="00A9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88" w:rsidRPr="00A97B0D" w:rsidRDefault="00313C88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313C88" w:rsidRDefault="00313C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577E"/>
    <w:multiLevelType w:val="hybridMultilevel"/>
    <w:tmpl w:val="DBE0D74C"/>
    <w:lvl w:ilvl="0" w:tplc="0E9E054E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441"/>
    <w:rsid w:val="00013077"/>
    <w:rsid w:val="000A26D7"/>
    <w:rsid w:val="000E1C91"/>
    <w:rsid w:val="001476C9"/>
    <w:rsid w:val="00166682"/>
    <w:rsid w:val="001D5784"/>
    <w:rsid w:val="00211670"/>
    <w:rsid w:val="00240597"/>
    <w:rsid w:val="00251BAE"/>
    <w:rsid w:val="00297CED"/>
    <w:rsid w:val="002A28F9"/>
    <w:rsid w:val="002A2FB8"/>
    <w:rsid w:val="002F597C"/>
    <w:rsid w:val="003001BA"/>
    <w:rsid w:val="0030735A"/>
    <w:rsid w:val="00313C88"/>
    <w:rsid w:val="00357529"/>
    <w:rsid w:val="00390679"/>
    <w:rsid w:val="003A13DE"/>
    <w:rsid w:val="003B74C2"/>
    <w:rsid w:val="003C32B5"/>
    <w:rsid w:val="003D1EF1"/>
    <w:rsid w:val="003E4084"/>
    <w:rsid w:val="00416ED1"/>
    <w:rsid w:val="00455441"/>
    <w:rsid w:val="00465253"/>
    <w:rsid w:val="00531483"/>
    <w:rsid w:val="005827E2"/>
    <w:rsid w:val="005E7249"/>
    <w:rsid w:val="005F1987"/>
    <w:rsid w:val="00664745"/>
    <w:rsid w:val="006716A6"/>
    <w:rsid w:val="006767BA"/>
    <w:rsid w:val="006D17C7"/>
    <w:rsid w:val="007418B2"/>
    <w:rsid w:val="007D791C"/>
    <w:rsid w:val="007E24A0"/>
    <w:rsid w:val="008015F8"/>
    <w:rsid w:val="00801E12"/>
    <w:rsid w:val="0080423B"/>
    <w:rsid w:val="0081044E"/>
    <w:rsid w:val="008262E7"/>
    <w:rsid w:val="008365D3"/>
    <w:rsid w:val="00840BA6"/>
    <w:rsid w:val="008743C2"/>
    <w:rsid w:val="008D0A3B"/>
    <w:rsid w:val="00934DFC"/>
    <w:rsid w:val="009D0FCF"/>
    <w:rsid w:val="009F5D54"/>
    <w:rsid w:val="00A41A03"/>
    <w:rsid w:val="00A77C5D"/>
    <w:rsid w:val="00A957C9"/>
    <w:rsid w:val="00A97B0D"/>
    <w:rsid w:val="00AB09E2"/>
    <w:rsid w:val="00AE33B1"/>
    <w:rsid w:val="00B07D20"/>
    <w:rsid w:val="00B131C7"/>
    <w:rsid w:val="00B3604A"/>
    <w:rsid w:val="00B556B6"/>
    <w:rsid w:val="00B821FE"/>
    <w:rsid w:val="00B83501"/>
    <w:rsid w:val="00B86325"/>
    <w:rsid w:val="00BA1354"/>
    <w:rsid w:val="00BD5D4C"/>
    <w:rsid w:val="00C07416"/>
    <w:rsid w:val="00C24811"/>
    <w:rsid w:val="00C2617E"/>
    <w:rsid w:val="00C310D1"/>
    <w:rsid w:val="00C32C3B"/>
    <w:rsid w:val="00C70768"/>
    <w:rsid w:val="00C821CA"/>
    <w:rsid w:val="00CD52B4"/>
    <w:rsid w:val="00CD691E"/>
    <w:rsid w:val="00D015DA"/>
    <w:rsid w:val="00D978D1"/>
    <w:rsid w:val="00E511AF"/>
    <w:rsid w:val="00E66D9F"/>
    <w:rsid w:val="00E82CE9"/>
    <w:rsid w:val="00E90604"/>
    <w:rsid w:val="00EA6160"/>
    <w:rsid w:val="00F03167"/>
    <w:rsid w:val="00F21424"/>
    <w:rsid w:val="00F47463"/>
    <w:rsid w:val="00F71473"/>
    <w:rsid w:val="00FC46F6"/>
    <w:rsid w:val="00FF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ED"/>
  </w:style>
  <w:style w:type="paragraph" w:styleId="1">
    <w:name w:val="heading 1"/>
    <w:basedOn w:val="a"/>
    <w:link w:val="10"/>
    <w:uiPriority w:val="9"/>
    <w:qFormat/>
    <w:rsid w:val="00455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5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5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4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4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45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10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C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27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rsid w:val="001D5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3148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97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7B0D"/>
  </w:style>
  <w:style w:type="paragraph" w:styleId="a9">
    <w:name w:val="footer"/>
    <w:basedOn w:val="a"/>
    <w:link w:val="aa"/>
    <w:uiPriority w:val="99"/>
    <w:semiHidden/>
    <w:unhideWhenUsed/>
    <w:rsid w:val="00A97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7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Увелка</cp:lastModifiedBy>
  <cp:revision>9</cp:revision>
  <cp:lastPrinted>2024-01-12T05:06:00Z</cp:lastPrinted>
  <dcterms:created xsi:type="dcterms:W3CDTF">2023-09-25T03:15:00Z</dcterms:created>
  <dcterms:modified xsi:type="dcterms:W3CDTF">2024-01-15T05:37:00Z</dcterms:modified>
</cp:coreProperties>
</file>